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02" w:rsidRPr="00391C4B" w:rsidRDefault="00EE113D" w:rsidP="00391C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91C4B">
        <w:rPr>
          <w:rFonts w:ascii="Arial" w:hAnsi="Arial" w:cs="Arial"/>
          <w:b/>
          <w:sz w:val="24"/>
          <w:szCs w:val="24"/>
        </w:rPr>
        <w:t xml:space="preserve">Application for </w:t>
      </w:r>
      <w:r w:rsidR="001B7AB1" w:rsidRPr="00391C4B">
        <w:rPr>
          <w:rFonts w:ascii="Arial" w:hAnsi="Arial" w:cs="Arial"/>
          <w:b/>
          <w:sz w:val="24"/>
          <w:szCs w:val="24"/>
        </w:rPr>
        <w:t>Master</w:t>
      </w:r>
      <w:r w:rsidR="00524FC0" w:rsidRPr="00391C4B">
        <w:rPr>
          <w:rFonts w:ascii="Arial" w:hAnsi="Arial" w:cs="Arial"/>
          <w:b/>
          <w:sz w:val="24"/>
          <w:szCs w:val="24"/>
        </w:rPr>
        <w:t>’</w:t>
      </w:r>
      <w:r w:rsidR="001B7AB1" w:rsidRPr="00391C4B">
        <w:rPr>
          <w:rFonts w:ascii="Arial" w:hAnsi="Arial" w:cs="Arial"/>
          <w:b/>
          <w:sz w:val="24"/>
          <w:szCs w:val="24"/>
        </w:rPr>
        <w:t>s</w:t>
      </w:r>
      <w:r w:rsidR="00524FC0" w:rsidRPr="00391C4B">
        <w:rPr>
          <w:rFonts w:ascii="Arial" w:hAnsi="Arial" w:cs="Arial"/>
          <w:b/>
          <w:sz w:val="24"/>
          <w:szCs w:val="24"/>
        </w:rPr>
        <w:t xml:space="preserve"> degree</w:t>
      </w:r>
      <w:r w:rsidR="00391C4B">
        <w:rPr>
          <w:rFonts w:ascii="Arial" w:hAnsi="Arial" w:cs="Arial"/>
          <w:b/>
          <w:sz w:val="24"/>
          <w:szCs w:val="24"/>
        </w:rPr>
        <w:t xml:space="preserve"> in Chemistry</w:t>
      </w:r>
      <w:r w:rsidRPr="00391C4B">
        <w:rPr>
          <w:rFonts w:ascii="Arial" w:hAnsi="Arial" w:cs="Arial"/>
          <w:b/>
          <w:sz w:val="24"/>
          <w:szCs w:val="24"/>
        </w:rPr>
        <w:t>:</w:t>
      </w:r>
    </w:p>
    <w:p w:rsidR="00555A0A" w:rsidRPr="00391C4B" w:rsidRDefault="00EE113D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To be considered for </w:t>
      </w:r>
      <w:r w:rsidR="00555A0A" w:rsidRPr="00391C4B">
        <w:rPr>
          <w:rFonts w:ascii="Arial" w:eastAsia="Times New Roman" w:hAnsi="Arial" w:cs="Arial"/>
          <w:sz w:val="24"/>
          <w:szCs w:val="24"/>
          <w:lang w:eastAsia="en-ZA"/>
        </w:rPr>
        <w:t>a Master’s degree</w:t>
      </w:r>
      <w:r w:rsidR="00391C4B">
        <w:rPr>
          <w:rFonts w:ascii="Arial" w:eastAsia="Times New Roman" w:hAnsi="Arial" w:cs="Arial"/>
          <w:sz w:val="24"/>
          <w:szCs w:val="24"/>
          <w:lang w:eastAsia="en-ZA"/>
        </w:rPr>
        <w:t xml:space="preserve"> in Chemistry</w:t>
      </w:r>
      <w:r w:rsidR="00555A0A"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, 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>a student must have a BSc</w:t>
      </w:r>
      <w:r w:rsidR="00391C4B">
        <w:rPr>
          <w:rFonts w:ascii="Arial" w:eastAsia="Times New Roman" w:hAnsi="Arial" w:cs="Arial"/>
          <w:sz w:val="24"/>
          <w:szCs w:val="24"/>
          <w:lang w:eastAsia="en-ZA"/>
        </w:rPr>
        <w:t>: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spellStart"/>
      <w:r w:rsidR="00555A0A" w:rsidRPr="00391C4B">
        <w:rPr>
          <w:rFonts w:ascii="Arial" w:eastAsia="Times New Roman" w:hAnsi="Arial" w:cs="Arial"/>
          <w:sz w:val="24"/>
          <w:szCs w:val="24"/>
          <w:lang w:eastAsia="en-ZA"/>
        </w:rPr>
        <w:t>Hons</w:t>
      </w:r>
      <w:proofErr w:type="spellEnd"/>
      <w:r w:rsidR="00555A0A"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degree. </w:t>
      </w:r>
      <w:r w:rsidR="00555A0A"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(Also see the </w:t>
      </w:r>
      <w:r w:rsidR="00555A0A" w:rsidRPr="00391C4B">
        <w:rPr>
          <w:rFonts w:ascii="Arial" w:hAnsi="Arial" w:cs="Arial"/>
        </w:rPr>
        <w:t xml:space="preserve">Admission requirements for Master’s Degrees </w:t>
      </w:r>
      <w:r w:rsidR="00555A0A" w:rsidRPr="00391C4B">
        <w:rPr>
          <w:rFonts w:ascii="Arial" w:eastAsia="Times New Roman" w:hAnsi="Arial" w:cs="Arial"/>
          <w:sz w:val="24"/>
          <w:szCs w:val="24"/>
          <w:lang w:eastAsia="en-ZA"/>
        </w:rPr>
        <w:t>Faculty of Natural and Agricultural Sciences - Rule Book 2018 p.29)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>The candidate should first contact one of the Principle Researchers in Chemistry whose research area is of interest to the candidate</w:t>
      </w:r>
      <w:r w:rsidR="0076253F" w:rsidRPr="00391C4B">
        <w:rPr>
          <w:rFonts w:ascii="Arial" w:eastAsia="Times New Roman" w:hAnsi="Arial" w:cs="Arial"/>
          <w:sz w:val="24"/>
          <w:szCs w:val="24"/>
          <w:lang w:eastAsia="en-ZA"/>
        </w:rPr>
        <w:t>,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to discuss the availability of projects, funds and lab space before applying/registering through the official UFS channels.</w:t>
      </w:r>
      <w:r w:rsidR="007C096E"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 Only after a positive outcome of these discussions can a candidate apply for admission to the UFS and the Chemistry Department.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 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>Application</w:t>
      </w:r>
      <w:r w:rsidR="007C096E" w:rsidRPr="00391C4B">
        <w:rPr>
          <w:rFonts w:ascii="Arial" w:eastAsia="Times New Roman" w:hAnsi="Arial" w:cs="Arial"/>
          <w:sz w:val="24"/>
          <w:szCs w:val="24"/>
          <w:lang w:eastAsia="en-ZA"/>
        </w:rPr>
        <w:t>s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via any other </w:t>
      </w:r>
      <w:r w:rsidR="007C096E" w:rsidRPr="00391C4B">
        <w:rPr>
          <w:rFonts w:ascii="Arial" w:eastAsia="Times New Roman" w:hAnsi="Arial" w:cs="Arial"/>
          <w:sz w:val="24"/>
          <w:szCs w:val="24"/>
          <w:lang w:eastAsia="en-ZA"/>
        </w:rPr>
        <w:t>route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will result in an unsuccessful outcome for a candidate.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55A0A" w:rsidRPr="00391C4B" w:rsidRDefault="00555A0A" w:rsidP="00391C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91C4B">
        <w:rPr>
          <w:rFonts w:ascii="Arial" w:hAnsi="Arial" w:cs="Arial"/>
          <w:b/>
          <w:sz w:val="24"/>
          <w:szCs w:val="24"/>
        </w:rPr>
        <w:t>Application for PhD</w:t>
      </w:r>
      <w:r w:rsidR="00524FC0" w:rsidRPr="00391C4B">
        <w:rPr>
          <w:rFonts w:ascii="Arial" w:hAnsi="Arial" w:cs="Arial"/>
          <w:b/>
          <w:sz w:val="24"/>
          <w:szCs w:val="24"/>
        </w:rPr>
        <w:t xml:space="preserve"> degree</w:t>
      </w:r>
      <w:r w:rsidR="00391C4B">
        <w:rPr>
          <w:rFonts w:ascii="Arial" w:hAnsi="Arial" w:cs="Arial"/>
          <w:b/>
          <w:sz w:val="24"/>
          <w:szCs w:val="24"/>
        </w:rPr>
        <w:t xml:space="preserve"> in Chemistry</w:t>
      </w:r>
      <w:r w:rsidRPr="00391C4B">
        <w:rPr>
          <w:rFonts w:ascii="Arial" w:hAnsi="Arial" w:cs="Arial"/>
          <w:b/>
          <w:sz w:val="24"/>
          <w:szCs w:val="24"/>
        </w:rPr>
        <w:t>: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>To be considered for a PhD degree</w:t>
      </w:r>
      <w:r w:rsidR="00391C4B">
        <w:rPr>
          <w:rFonts w:ascii="Arial" w:eastAsia="Times New Roman" w:hAnsi="Arial" w:cs="Arial"/>
          <w:sz w:val="24"/>
          <w:szCs w:val="24"/>
          <w:lang w:eastAsia="en-ZA"/>
        </w:rPr>
        <w:t xml:space="preserve"> in Chemistry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, a student must have a Master’s degree. (Also see the </w:t>
      </w:r>
      <w:r w:rsidRPr="00391C4B">
        <w:rPr>
          <w:rFonts w:ascii="Arial" w:hAnsi="Arial" w:cs="Arial"/>
        </w:rPr>
        <w:t>Admission requirements for Ph</w:t>
      </w:r>
      <w:r w:rsidR="00391C4B">
        <w:rPr>
          <w:rFonts w:ascii="Arial" w:hAnsi="Arial" w:cs="Arial"/>
        </w:rPr>
        <w:t>.</w:t>
      </w:r>
      <w:r w:rsidRPr="00391C4B">
        <w:rPr>
          <w:rFonts w:ascii="Arial" w:hAnsi="Arial" w:cs="Arial"/>
        </w:rPr>
        <w:t>D</w:t>
      </w:r>
      <w:r w:rsidR="00391C4B">
        <w:rPr>
          <w:rFonts w:ascii="Arial" w:hAnsi="Arial" w:cs="Arial"/>
        </w:rPr>
        <w:t>.</w:t>
      </w:r>
      <w:r w:rsidRPr="00391C4B">
        <w:rPr>
          <w:rFonts w:ascii="Arial" w:hAnsi="Arial" w:cs="Arial"/>
        </w:rPr>
        <w:t xml:space="preserve"> Degrees 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>Faculty of Natural and Agricultural Sciences - Rule Book 2018 p.33)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7C096E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>The candidate should first contact one of the Principle Researchers in Chemistry whose research area is of interest to the candidate</w:t>
      </w:r>
      <w:r w:rsidR="0076253F" w:rsidRPr="00391C4B">
        <w:rPr>
          <w:rFonts w:ascii="Arial" w:eastAsia="Times New Roman" w:hAnsi="Arial" w:cs="Arial"/>
          <w:sz w:val="24"/>
          <w:szCs w:val="24"/>
          <w:lang w:eastAsia="en-ZA"/>
        </w:rPr>
        <w:t>,</w:t>
      </w:r>
      <w:bookmarkStart w:id="0" w:name="_GoBack"/>
      <w:bookmarkEnd w:id="0"/>
      <w:r w:rsidR="00524FC0"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>to discuss the availability of projects, funds and lab space before applying/registering through the official UFS channels.</w:t>
      </w:r>
      <w:r w:rsidR="007C096E"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 Only after a positive outcome of these discussions can a candidate apply for admission to the UFS and the Chemistry Department.</w:t>
      </w: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55A0A" w:rsidRPr="00391C4B" w:rsidRDefault="00555A0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Application</w:t>
      </w:r>
      <w:r w:rsidR="007C096E" w:rsidRPr="00391C4B">
        <w:rPr>
          <w:rFonts w:ascii="Arial" w:eastAsia="Times New Roman" w:hAnsi="Arial" w:cs="Arial"/>
          <w:sz w:val="24"/>
          <w:szCs w:val="24"/>
          <w:lang w:eastAsia="en-ZA"/>
        </w:rPr>
        <w:t>s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via any </w:t>
      </w:r>
      <w:r w:rsidR="007C096E" w:rsidRPr="00391C4B">
        <w:rPr>
          <w:rFonts w:ascii="Arial" w:eastAsia="Times New Roman" w:hAnsi="Arial" w:cs="Arial"/>
          <w:sz w:val="24"/>
          <w:szCs w:val="24"/>
          <w:lang w:eastAsia="en-ZA"/>
        </w:rPr>
        <w:t>route</w:t>
      </w:r>
      <w:r w:rsidRPr="00391C4B">
        <w:rPr>
          <w:rFonts w:ascii="Arial" w:eastAsia="Times New Roman" w:hAnsi="Arial" w:cs="Arial"/>
          <w:sz w:val="24"/>
          <w:szCs w:val="24"/>
          <w:lang w:eastAsia="en-ZA"/>
        </w:rPr>
        <w:t xml:space="preserve"> way will result in an unsuccessful outcome for a candidate.</w:t>
      </w:r>
    </w:p>
    <w:p w:rsidR="00146DC0" w:rsidRPr="00391C4B" w:rsidRDefault="00146DC0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46DC0" w:rsidRPr="00391C4B" w:rsidRDefault="00146DC0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46DC0" w:rsidRPr="00391C4B" w:rsidRDefault="00146DC0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46DC0" w:rsidRPr="00391C4B" w:rsidRDefault="00146DC0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D06BA" w:rsidRPr="00391C4B" w:rsidRDefault="001D06B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D06BA" w:rsidRPr="00391C4B" w:rsidRDefault="001D06BA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CD32E0" w:rsidRPr="00391C4B" w:rsidRDefault="00CD32E0" w:rsidP="00391C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EE113D" w:rsidRPr="00391C4B" w:rsidRDefault="00EE113D" w:rsidP="00391C4B">
      <w:pPr>
        <w:spacing w:line="276" w:lineRule="auto"/>
        <w:rPr>
          <w:rFonts w:ascii="Arial" w:hAnsi="Arial" w:cs="Arial"/>
        </w:rPr>
      </w:pPr>
    </w:p>
    <w:sectPr w:rsidR="00EE113D" w:rsidRPr="00391C4B" w:rsidSect="00FB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EE113D"/>
    <w:rsid w:val="00146DC0"/>
    <w:rsid w:val="001B7AB1"/>
    <w:rsid w:val="001D06BA"/>
    <w:rsid w:val="00257DF4"/>
    <w:rsid w:val="00391C4B"/>
    <w:rsid w:val="00524FC0"/>
    <w:rsid w:val="00555A0A"/>
    <w:rsid w:val="007150AB"/>
    <w:rsid w:val="0076253F"/>
    <w:rsid w:val="007C096E"/>
    <w:rsid w:val="00835A92"/>
    <w:rsid w:val="00A06D0A"/>
    <w:rsid w:val="00B658C0"/>
    <w:rsid w:val="00C531FE"/>
    <w:rsid w:val="00CD32E0"/>
    <w:rsid w:val="00D43872"/>
    <w:rsid w:val="00EE113D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uvp</cp:lastModifiedBy>
  <cp:revision>4</cp:revision>
  <dcterms:created xsi:type="dcterms:W3CDTF">2018-03-08T10:41:00Z</dcterms:created>
  <dcterms:modified xsi:type="dcterms:W3CDTF">2018-03-19T13:53:00Z</dcterms:modified>
</cp:coreProperties>
</file>